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96DD" w14:textId="77777777" w:rsidR="00C336F9" w:rsidRDefault="00C336F9" w:rsidP="00C336F9">
      <w:pPr>
        <w:rPr>
          <w:b/>
          <w:sz w:val="28"/>
        </w:rPr>
      </w:pPr>
      <w:r>
        <w:rPr>
          <w:b/>
          <w:noProof/>
          <w:sz w:val="28"/>
        </w:rPr>
        <w:drawing>
          <wp:inline distT="0" distB="0" distL="0" distR="0" wp14:anchorId="79F5445C" wp14:editId="70DEA02C">
            <wp:extent cx="1771650" cy="305746"/>
            <wp:effectExtent l="0" t="0" r="0" b="0"/>
            <wp:docPr id="396361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61801" name="Picture 396361801"/>
                    <pic:cNvPicPr/>
                  </pic:nvPicPr>
                  <pic:blipFill>
                    <a:blip r:embed="rId6"/>
                    <a:stretch>
                      <a:fillRect/>
                    </a:stretch>
                  </pic:blipFill>
                  <pic:spPr>
                    <a:xfrm>
                      <a:off x="0" y="0"/>
                      <a:ext cx="1815884" cy="313380"/>
                    </a:xfrm>
                    <a:prstGeom prst="rect">
                      <a:avLst/>
                    </a:prstGeom>
                  </pic:spPr>
                </pic:pic>
              </a:graphicData>
            </a:graphic>
          </wp:inline>
        </w:drawing>
      </w:r>
    </w:p>
    <w:p w14:paraId="3D40C113" w14:textId="27B39D84" w:rsidR="00B63D2A" w:rsidRDefault="009748B9" w:rsidP="00C336F9">
      <w:pPr>
        <w:jc w:val="center"/>
      </w:pPr>
      <w:r>
        <w:rPr>
          <w:b/>
          <w:sz w:val="28"/>
        </w:rPr>
        <w:t>AMBERWELL HEALTH</w:t>
      </w:r>
      <w:r>
        <w:rPr>
          <w:b/>
          <w:sz w:val="28"/>
        </w:rPr>
        <w:br/>
        <w:t>PARENT/GUARDIAN CONSENT FORM</w:t>
      </w:r>
      <w:r>
        <w:rPr>
          <w:b/>
          <w:sz w:val="28"/>
        </w:rPr>
        <w:br/>
        <w:t>SWAY MEDICAL CONCUSSION TESTING (BASELINE &amp; POST-INJURY)</w:t>
      </w:r>
    </w:p>
    <w:tbl>
      <w:tblPr>
        <w:tblStyle w:val="TableGrid"/>
        <w:tblW w:w="0" w:type="auto"/>
        <w:tblLook w:val="04A0" w:firstRow="1" w:lastRow="0" w:firstColumn="1" w:lastColumn="0" w:noHBand="0" w:noVBand="1"/>
      </w:tblPr>
      <w:tblGrid>
        <w:gridCol w:w="3255"/>
        <w:gridCol w:w="6095"/>
      </w:tblGrid>
      <w:tr w:rsidR="00B63D2A" w14:paraId="20744402" w14:textId="77777777" w:rsidTr="00C336F9">
        <w:tc>
          <w:tcPr>
            <w:tcW w:w="3258" w:type="dxa"/>
          </w:tcPr>
          <w:p w14:paraId="28614BEC" w14:textId="77777777" w:rsidR="00B63D2A" w:rsidRPr="00C336F9" w:rsidRDefault="009748B9">
            <w:pPr>
              <w:rPr>
                <w:sz w:val="26"/>
                <w:szCs w:val="26"/>
              </w:rPr>
            </w:pPr>
            <w:r w:rsidRPr="00C336F9">
              <w:rPr>
                <w:sz w:val="26"/>
                <w:szCs w:val="26"/>
              </w:rPr>
              <w:t>Student Name:</w:t>
            </w:r>
          </w:p>
        </w:tc>
        <w:tc>
          <w:tcPr>
            <w:tcW w:w="6102" w:type="dxa"/>
          </w:tcPr>
          <w:p w14:paraId="37AA6F15" w14:textId="77777777" w:rsidR="00B63D2A" w:rsidRDefault="00B63D2A"/>
        </w:tc>
      </w:tr>
      <w:tr w:rsidR="00B63D2A" w14:paraId="754020CF" w14:textId="77777777" w:rsidTr="00C336F9">
        <w:tc>
          <w:tcPr>
            <w:tcW w:w="3258" w:type="dxa"/>
          </w:tcPr>
          <w:p w14:paraId="2761D03A" w14:textId="77777777" w:rsidR="00B63D2A" w:rsidRPr="00C336F9" w:rsidRDefault="009748B9">
            <w:pPr>
              <w:rPr>
                <w:sz w:val="26"/>
                <w:szCs w:val="26"/>
              </w:rPr>
            </w:pPr>
            <w:r w:rsidRPr="00C336F9">
              <w:rPr>
                <w:sz w:val="26"/>
                <w:szCs w:val="26"/>
              </w:rPr>
              <w:t>Date of Birth:</w:t>
            </w:r>
          </w:p>
        </w:tc>
        <w:tc>
          <w:tcPr>
            <w:tcW w:w="6102" w:type="dxa"/>
          </w:tcPr>
          <w:p w14:paraId="6E7E1031" w14:textId="77777777" w:rsidR="00B63D2A" w:rsidRDefault="00B63D2A"/>
        </w:tc>
      </w:tr>
      <w:tr w:rsidR="00B63D2A" w14:paraId="762D01EA" w14:textId="77777777" w:rsidTr="00C336F9">
        <w:tc>
          <w:tcPr>
            <w:tcW w:w="3258" w:type="dxa"/>
          </w:tcPr>
          <w:p w14:paraId="38378C87" w14:textId="77777777" w:rsidR="00B63D2A" w:rsidRPr="00C336F9" w:rsidRDefault="009748B9">
            <w:pPr>
              <w:rPr>
                <w:sz w:val="26"/>
                <w:szCs w:val="26"/>
              </w:rPr>
            </w:pPr>
            <w:r w:rsidRPr="00C336F9">
              <w:rPr>
                <w:sz w:val="26"/>
                <w:szCs w:val="26"/>
              </w:rPr>
              <w:t>School:</w:t>
            </w:r>
          </w:p>
        </w:tc>
        <w:tc>
          <w:tcPr>
            <w:tcW w:w="6102" w:type="dxa"/>
          </w:tcPr>
          <w:p w14:paraId="4616DD1A" w14:textId="77777777" w:rsidR="00B63D2A" w:rsidRDefault="00B63D2A"/>
        </w:tc>
      </w:tr>
      <w:tr w:rsidR="00B63D2A" w14:paraId="7B5EABA8" w14:textId="77777777" w:rsidTr="00C336F9">
        <w:tc>
          <w:tcPr>
            <w:tcW w:w="3258" w:type="dxa"/>
          </w:tcPr>
          <w:p w14:paraId="37AF552F" w14:textId="77777777" w:rsidR="00B63D2A" w:rsidRPr="00C336F9" w:rsidRDefault="009748B9">
            <w:pPr>
              <w:rPr>
                <w:sz w:val="26"/>
                <w:szCs w:val="26"/>
              </w:rPr>
            </w:pPr>
            <w:r w:rsidRPr="00C336F9">
              <w:rPr>
                <w:sz w:val="26"/>
                <w:szCs w:val="26"/>
              </w:rPr>
              <w:t>Sport(s):</w:t>
            </w:r>
          </w:p>
        </w:tc>
        <w:tc>
          <w:tcPr>
            <w:tcW w:w="6102" w:type="dxa"/>
          </w:tcPr>
          <w:p w14:paraId="5C63CA8F" w14:textId="77777777" w:rsidR="00B63D2A" w:rsidRDefault="00B63D2A"/>
        </w:tc>
      </w:tr>
    </w:tbl>
    <w:p w14:paraId="79EC58D1" w14:textId="77777777" w:rsidR="00B63D2A" w:rsidRPr="00C336F9" w:rsidRDefault="00B63D2A">
      <w:pPr>
        <w:rPr>
          <w:sz w:val="2"/>
          <w:szCs w:val="2"/>
        </w:rPr>
      </w:pPr>
    </w:p>
    <w:p w14:paraId="7B1855D0" w14:textId="77777777" w:rsidR="00B63D2A" w:rsidRDefault="009748B9">
      <w:r>
        <w:rPr>
          <w:b/>
        </w:rPr>
        <w:t>Purpose of Testing</w:t>
      </w:r>
    </w:p>
    <w:p w14:paraId="6FA1118F" w14:textId="77777777" w:rsidR="00B63D2A" w:rsidRDefault="009748B9">
      <w:r>
        <w:t>Sway Medical is used to establish a baseline neurocognitive and balance assessment prior to athletic participation and to perform post-injury testing following a suspected concussion. These assessments assist healthcare providers in evaluating, diagnosing, and managing concussions and other head injuries.</w:t>
      </w:r>
    </w:p>
    <w:p w14:paraId="112B84AD" w14:textId="77777777" w:rsidR="00B63D2A" w:rsidRDefault="009748B9">
      <w:r>
        <w:rPr>
          <w:b/>
        </w:rPr>
        <w:t>Description of Testing</w:t>
      </w:r>
    </w:p>
    <w:p w14:paraId="4D8D9FB6" w14:textId="77777777" w:rsidR="00B63D2A" w:rsidRDefault="009748B9">
      <w:r>
        <w:t>The test is a non-invasive, app-based assessment completed on a smartphone or provided device, taking approximately 20–25 minutes. It evaluates balance, reaction time, memory, and symptoms. Baseline testing will be completed prior to the season. If a concussion is suspected, post-injury testing may be conducted within approximately 72 hours of the event and repeated as clinically indicated throughout recovery, including potential on-site sideline assessments.</w:t>
      </w:r>
    </w:p>
    <w:p w14:paraId="4D34F22B" w14:textId="77777777" w:rsidR="00B63D2A" w:rsidRDefault="009748B9">
      <w:r>
        <w:rPr>
          <w:b/>
        </w:rPr>
        <w:t>Kansas / KSHSAA Compliance</w:t>
      </w:r>
    </w:p>
    <w:p w14:paraId="033B286D" w14:textId="77777777" w:rsidR="00B63D2A" w:rsidRDefault="009748B9">
      <w:r>
        <w:t>In accordance with Kansas law (K.S.A. 72-4351 et seq.) and KSHSAA guidelines, a student-athlete suspected of sustaining a concussion shall be immediately removed from participation and shall not return to play until evaluated and cleared in writing by a licensed healthcare provider trained in concussion management. Post-injury Sway testing is used as a supportive tool in this evaluation and return-to-play decision-making process but does not replace required medical clearance.</w:t>
      </w:r>
    </w:p>
    <w:p w14:paraId="0F8A980C" w14:textId="77777777" w:rsidR="00B63D2A" w:rsidRDefault="009748B9">
      <w:r>
        <w:rPr>
          <w:b/>
        </w:rPr>
        <w:t>Use of Information</w:t>
      </w:r>
    </w:p>
    <w:p w14:paraId="52F7AB8C" w14:textId="77777777" w:rsidR="00B63D2A" w:rsidRDefault="009748B9">
      <w:r>
        <w:t>Baseline and post-injury test results will be reviewed and interpreted by qualified healthcare professionals, including athletic trainers, a concussion coordinator, and physicians. This information will be used to evaluate injury severity, monitor recovery progress, and assist in determining safe return-to-play timing.</w:t>
      </w:r>
    </w:p>
    <w:p w14:paraId="027D0AA1" w14:textId="77777777" w:rsidR="00B63D2A" w:rsidRDefault="009748B9">
      <w:r>
        <w:rPr>
          <w:b/>
        </w:rPr>
        <w:t>Confidentiality</w:t>
      </w:r>
    </w:p>
    <w:p w14:paraId="120D8421" w14:textId="77777777" w:rsidR="00B63D2A" w:rsidRDefault="009748B9">
      <w:r>
        <w:t>All test results and related health information will be handled in accordance with applicable privacy laws, including HIPAA and FERPA where applicable, and will only be shared with authorized individuals involved in the student’s care and athletic participation.</w:t>
      </w:r>
    </w:p>
    <w:p w14:paraId="1E83D1B3" w14:textId="77777777" w:rsidR="008D73B2" w:rsidRDefault="008D73B2"/>
    <w:p w14:paraId="2B929DF7" w14:textId="77777777" w:rsidR="00B63D2A" w:rsidRDefault="009748B9">
      <w:r>
        <w:rPr>
          <w:b/>
        </w:rPr>
        <w:lastRenderedPageBreak/>
        <w:t>Voluntary Participation</w:t>
      </w:r>
    </w:p>
    <w:p w14:paraId="32C2CB26" w14:textId="77777777" w:rsidR="00B63D2A" w:rsidRDefault="009748B9">
      <w:r>
        <w:t>Participation in Sway Medical testing is voluntary; however, it may be required for participation in school-sponsored athletics. Consent may be withdrawn at any time in writing; however, withdrawal may impact athletic eligibility in accordance with school or KSHSAA requirements.</w:t>
      </w:r>
    </w:p>
    <w:p w14:paraId="75F8300B" w14:textId="77777777" w:rsidR="00B63D2A" w:rsidRDefault="009748B9">
      <w:r>
        <w:rPr>
          <w:b/>
        </w:rPr>
        <w:t>Assumption of Risk and Liability Acknowledgment</w:t>
      </w:r>
    </w:p>
    <w:p w14:paraId="4D57FB86" w14:textId="77777777" w:rsidR="00B63D2A" w:rsidRDefault="009748B9">
      <w:r>
        <w:t>I understand that Sway Medical testing is non-invasive and low risk; however, participation may involve minor risks such as dizziness, loss of balance, or temporary discomfort during testing activities. I acknowledge that Amberwell Health, its employees, agents, athletic trainers, and affiliated providers will use reasonable care in administering the test. I agree to release, indemnify, and hold harmless Amberwell Health and its affiliates from any and all claims, liabilities, damages, or causes of action a</w:t>
      </w:r>
      <w:r>
        <w:t>rising out of or related to my child’s participation in Sway Medical testing, except in cases of gross negligence or willful misconduct. I understand that this testing is intended as a supportive tool and does not replace a comprehensive medical evaluation or diagnosis by a licensed healthcare provider.</w:t>
      </w:r>
    </w:p>
    <w:p w14:paraId="43592250" w14:textId="77777777" w:rsidR="00B63D2A" w:rsidRDefault="00B63D2A"/>
    <w:p w14:paraId="4D8640B6" w14:textId="77777777" w:rsidR="00B63D2A" w:rsidRDefault="009748B9">
      <w:r>
        <w:rPr>
          <w:b/>
        </w:rPr>
        <w:t>Acknowledgment and Consent</w:t>
      </w:r>
    </w:p>
    <w:p w14:paraId="326D644E" w14:textId="77777777" w:rsidR="00B63D2A" w:rsidRDefault="009748B9">
      <w:r>
        <w:t>I acknowledge that I have read and understand this form. I authorize my child to participate in both baseline and post-injury Sway Medical concussion testing administered by Amberwell Health. I understand that post-injury testing may occur following a suspected concussion and may be repeated as needed during recovery. I understand and accept the risks described above and agree to the liability terms. I understand that return-to-play decisions will follow Kansas law and KSHSAA concussion protocols.</w:t>
      </w:r>
    </w:p>
    <w:p w14:paraId="29ADC42D" w14:textId="77777777" w:rsidR="00B63D2A" w:rsidRDefault="00B63D2A"/>
    <w:tbl>
      <w:tblPr>
        <w:tblStyle w:val="TableGrid"/>
        <w:tblW w:w="0" w:type="auto"/>
        <w:tblLook w:val="04A0" w:firstRow="1" w:lastRow="0" w:firstColumn="1" w:lastColumn="0" w:noHBand="0" w:noVBand="1"/>
      </w:tblPr>
      <w:tblGrid>
        <w:gridCol w:w="3795"/>
        <w:gridCol w:w="5555"/>
      </w:tblGrid>
      <w:tr w:rsidR="00B63D2A" w14:paraId="3ECC041F" w14:textId="77777777" w:rsidTr="00C336F9">
        <w:tc>
          <w:tcPr>
            <w:tcW w:w="3798" w:type="dxa"/>
          </w:tcPr>
          <w:p w14:paraId="0A4BC2E6" w14:textId="77777777" w:rsidR="00B63D2A" w:rsidRDefault="009748B9">
            <w:r>
              <w:t>Parent/Guardian Name (Printed):</w:t>
            </w:r>
          </w:p>
        </w:tc>
        <w:tc>
          <w:tcPr>
            <w:tcW w:w="5562" w:type="dxa"/>
          </w:tcPr>
          <w:p w14:paraId="525B7E58" w14:textId="77777777" w:rsidR="00B63D2A" w:rsidRDefault="00B63D2A"/>
          <w:p w14:paraId="1780AF26" w14:textId="77777777" w:rsidR="00C336F9" w:rsidRDefault="00C336F9"/>
        </w:tc>
      </w:tr>
      <w:tr w:rsidR="00B63D2A" w14:paraId="7692D50A" w14:textId="77777777" w:rsidTr="00C336F9">
        <w:tc>
          <w:tcPr>
            <w:tcW w:w="3798" w:type="dxa"/>
          </w:tcPr>
          <w:p w14:paraId="33C6DF65" w14:textId="77777777" w:rsidR="00B63D2A" w:rsidRDefault="009748B9">
            <w:r>
              <w:t>Parent/Guardian Signature:</w:t>
            </w:r>
          </w:p>
        </w:tc>
        <w:tc>
          <w:tcPr>
            <w:tcW w:w="5562" w:type="dxa"/>
          </w:tcPr>
          <w:p w14:paraId="0965A347" w14:textId="77777777" w:rsidR="00B63D2A" w:rsidRDefault="00B63D2A"/>
          <w:p w14:paraId="6F750021" w14:textId="77777777" w:rsidR="00C336F9" w:rsidRDefault="00C336F9"/>
        </w:tc>
      </w:tr>
      <w:tr w:rsidR="00B63D2A" w14:paraId="383F1369" w14:textId="77777777" w:rsidTr="00C336F9">
        <w:tc>
          <w:tcPr>
            <w:tcW w:w="3798" w:type="dxa"/>
          </w:tcPr>
          <w:p w14:paraId="7A03E5ED" w14:textId="77777777" w:rsidR="00B63D2A" w:rsidRDefault="009748B9">
            <w:r>
              <w:t>Date:</w:t>
            </w:r>
          </w:p>
        </w:tc>
        <w:tc>
          <w:tcPr>
            <w:tcW w:w="5562" w:type="dxa"/>
          </w:tcPr>
          <w:p w14:paraId="738DFCFB" w14:textId="77777777" w:rsidR="00B63D2A" w:rsidRDefault="00B63D2A"/>
          <w:p w14:paraId="0298BAB3" w14:textId="77777777" w:rsidR="00C336F9" w:rsidRDefault="00C336F9"/>
        </w:tc>
      </w:tr>
      <w:tr w:rsidR="00B63D2A" w14:paraId="1C0DA8A2" w14:textId="77777777" w:rsidTr="00C336F9">
        <w:tc>
          <w:tcPr>
            <w:tcW w:w="3798" w:type="dxa"/>
          </w:tcPr>
          <w:p w14:paraId="66D86754" w14:textId="77777777" w:rsidR="00B63D2A" w:rsidRDefault="009748B9">
            <w:r>
              <w:t>Phone Number:</w:t>
            </w:r>
          </w:p>
        </w:tc>
        <w:tc>
          <w:tcPr>
            <w:tcW w:w="5562" w:type="dxa"/>
          </w:tcPr>
          <w:p w14:paraId="110BB006" w14:textId="77777777" w:rsidR="00B63D2A" w:rsidRDefault="00B63D2A"/>
          <w:p w14:paraId="1700FD9A" w14:textId="77777777" w:rsidR="00C336F9" w:rsidRDefault="00C336F9"/>
        </w:tc>
      </w:tr>
      <w:tr w:rsidR="00B63D2A" w14:paraId="3649789F" w14:textId="77777777" w:rsidTr="00C336F9">
        <w:tc>
          <w:tcPr>
            <w:tcW w:w="3798" w:type="dxa"/>
          </w:tcPr>
          <w:p w14:paraId="530AFE5B" w14:textId="77777777" w:rsidR="00B63D2A" w:rsidRDefault="009748B9">
            <w:r>
              <w:t>Email Address:</w:t>
            </w:r>
          </w:p>
        </w:tc>
        <w:tc>
          <w:tcPr>
            <w:tcW w:w="5562" w:type="dxa"/>
          </w:tcPr>
          <w:p w14:paraId="4720613F" w14:textId="77777777" w:rsidR="00B63D2A" w:rsidRDefault="00B63D2A"/>
          <w:p w14:paraId="67CCC90A" w14:textId="77777777" w:rsidR="00C336F9" w:rsidRDefault="00C336F9"/>
        </w:tc>
      </w:tr>
    </w:tbl>
    <w:p w14:paraId="23507D60" w14:textId="5A84A1F7" w:rsidR="00C336F9" w:rsidRDefault="00C336F9" w:rsidP="008D73B2"/>
    <w:sectPr w:rsidR="00C336F9" w:rsidSect="0003461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6871889">
    <w:abstractNumId w:val="8"/>
  </w:num>
  <w:num w:numId="2" w16cid:durableId="2064669959">
    <w:abstractNumId w:val="6"/>
  </w:num>
  <w:num w:numId="3" w16cid:durableId="710612989">
    <w:abstractNumId w:val="5"/>
  </w:num>
  <w:num w:numId="4" w16cid:durableId="1687563131">
    <w:abstractNumId w:val="4"/>
  </w:num>
  <w:num w:numId="5" w16cid:durableId="833376531">
    <w:abstractNumId w:val="7"/>
  </w:num>
  <w:num w:numId="6" w16cid:durableId="1734621184">
    <w:abstractNumId w:val="3"/>
  </w:num>
  <w:num w:numId="7" w16cid:durableId="91829643">
    <w:abstractNumId w:val="2"/>
  </w:num>
  <w:num w:numId="8" w16cid:durableId="1745831874">
    <w:abstractNumId w:val="1"/>
  </w:num>
  <w:num w:numId="9" w16cid:durableId="55666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665A"/>
    <w:rsid w:val="0029639D"/>
    <w:rsid w:val="00326F90"/>
    <w:rsid w:val="00460626"/>
    <w:rsid w:val="008D73B2"/>
    <w:rsid w:val="009B55D0"/>
    <w:rsid w:val="00AA1D8D"/>
    <w:rsid w:val="00B47730"/>
    <w:rsid w:val="00B63D2A"/>
    <w:rsid w:val="00C336F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20FAC"/>
  <w14:defaultImageDpi w14:val="300"/>
  <w15:docId w15:val="{B2E18728-C891-4ECA-B477-0AF4BB0A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Jeffrey Hale</cp:lastModifiedBy>
  <cp:revision>2</cp:revision>
  <dcterms:created xsi:type="dcterms:W3CDTF">2026-04-13T19:00:00Z</dcterms:created>
  <dcterms:modified xsi:type="dcterms:W3CDTF">2026-04-13T19:00:00Z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2026-04-10T03:36:45Z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3138abbc-dc56-4be2-9452-09917f169843</vt:lpwstr>
  </property>
  <property fmtid="{D5CDD505-2E9C-101B-9397-08002B2CF9AE}" pid="7" name="MSIP_Label_defa4170-0d19-0005-0004-bc88714345d2_ActionId">
    <vt:lpwstr>16cfeb24-f0ee-4250-a31c-6301ef1ad46a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